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23611" w14:textId="77777777" w:rsidR="009C1DFA" w:rsidRPr="002B3AFF" w:rsidRDefault="009C1DFA" w:rsidP="009C1DFA">
      <w:pPr>
        <w:pStyle w:val="1"/>
        <w:rPr>
          <w:lang w:val="el-GR"/>
        </w:rPr>
      </w:pPr>
      <w:r w:rsidRPr="002B3AFF">
        <w:rPr>
          <w:lang w:val="el-GR"/>
        </w:rPr>
        <w:t>Συνοπτική Περιγραφή Σεναρίου Εφαρμογής στην Τάξη</w:t>
      </w:r>
    </w:p>
    <w:p w14:paraId="3C30FC13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1. Τίτλος</w:t>
      </w:r>
    </w:p>
    <w:p w14:paraId="3E432CD5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Δυαδική Αναζήτηση: Από το Λεξικό στον Υπολογιστή</w:t>
      </w:r>
    </w:p>
    <w:p w14:paraId="321BCF9B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2. Γνωστικό Αντικείμενο – Ένταξη στο Πρόγραμμα Σπουδών</w:t>
      </w:r>
    </w:p>
    <w:p w14:paraId="6FF83A2F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Μάθημα: Ανάπτυξη Εφαρμογών σε Προγραμματιστικό Περιβάλλον (ΑΕΠΠ)</w:t>
      </w:r>
      <w:r w:rsidRPr="002B3AFF">
        <w:rPr>
          <w:lang w:val="el-GR"/>
        </w:rPr>
        <w:br/>
        <w:t>Τάξη: Γ΄ Λυκείου (Γενικό Λύκειο)</w:t>
      </w:r>
      <w:r w:rsidRPr="002B3AFF">
        <w:rPr>
          <w:lang w:val="el-GR"/>
        </w:rPr>
        <w:br/>
        <w:t>Βαθμίδα: Δευτεροβάθμια Εκπαίδευση</w:t>
      </w:r>
      <w:r w:rsidRPr="002B3AFF">
        <w:rPr>
          <w:lang w:val="el-GR"/>
        </w:rPr>
        <w:br/>
        <w:t>Ενότητα ΠΣ: Αλγόριθμοι Αναζήτησης – Σειριακή και Δυαδική Αναζήτηση</w:t>
      </w:r>
    </w:p>
    <w:p w14:paraId="20DD04DA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3. Διάρκεια Εφαρμογής Σεναρίου</w:t>
      </w:r>
    </w:p>
    <w:p w14:paraId="5A0FE8B3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2 διδακτικές ώρες (90 λεπτά)</w:t>
      </w:r>
    </w:p>
    <w:p w14:paraId="2F5EFC23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4. Στόχοι</w:t>
      </w:r>
    </w:p>
    <w:p w14:paraId="69FB8DC6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- Να κατανοήσουν οι μαθητές τη βασική ιδέα της δυαδικής αναζήτησης.</w:t>
      </w:r>
      <w:r w:rsidRPr="002B3AFF">
        <w:rPr>
          <w:lang w:val="el-GR"/>
        </w:rPr>
        <w:br/>
        <w:t>- Να τη συγκρίνουν με τη σειριακή αναζήτηση ως προς τον αριθμό συγκρίσεων.</w:t>
      </w:r>
      <w:r w:rsidRPr="002B3AFF">
        <w:rPr>
          <w:lang w:val="el-GR"/>
        </w:rPr>
        <w:br/>
        <w:t xml:space="preserve">- Να εφαρμόσουν τον αλγόριθμο σε </w:t>
      </w:r>
      <w:proofErr w:type="spellStart"/>
      <w:r w:rsidRPr="002B3AFF">
        <w:rPr>
          <w:lang w:val="el-GR"/>
        </w:rPr>
        <w:t>ψευδοκώδικα</w:t>
      </w:r>
      <w:proofErr w:type="spellEnd"/>
      <w:r w:rsidRPr="002B3AFF">
        <w:rPr>
          <w:lang w:val="el-GR"/>
        </w:rPr>
        <w:t xml:space="preserve"> και σε πρόγραμμα ΓΛΩΣΣΑΣ.</w:t>
      </w:r>
      <w:r w:rsidRPr="002B3AFF">
        <w:rPr>
          <w:lang w:val="el-GR"/>
        </w:rPr>
        <w:br/>
        <w:t>- Να αναγνωρίσουν την ανάγκη ταξινόμησης των δεδομένων για να λειτουργήσει σωστά.</w:t>
      </w:r>
    </w:p>
    <w:p w14:paraId="727AD492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5. Περιγραφή</w:t>
      </w:r>
    </w:p>
    <w:p w14:paraId="6D39D79A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 xml:space="preserve">Ο/Η εκπαιδευτικός ξεκινά με παράδειγμα από την καθημερινή ζωή («πώς ψάχνουμε μια λέξη σε λεξικό;»), ώστε να εισαχθεί η έννοια της δυαδικής αναζήτησης. Ακολουθεί σύγκριση με τη σειριακή αναζήτηση, </w:t>
      </w:r>
      <w:proofErr w:type="spellStart"/>
      <w:r w:rsidRPr="002B3AFF">
        <w:rPr>
          <w:lang w:val="el-GR"/>
        </w:rPr>
        <w:t>οπτικοποίηση</w:t>
      </w:r>
      <w:proofErr w:type="spellEnd"/>
      <w:r w:rsidRPr="002B3AFF">
        <w:rPr>
          <w:lang w:val="el-GR"/>
        </w:rPr>
        <w:t xml:space="preserve"> με έναν ταξινομημένο πίνακα και βήμα-βήμα ανάλυση της διαδικασίας. Οι μαθητές εφαρμόζουν τη μέθοδο, υλοποιούν τον αλγόριθμο στη ΓΛΩΣΣΑ και συζητούν για την αποδοτικότητα.</w:t>
      </w:r>
    </w:p>
    <w:p w14:paraId="5F1124CE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6. Πρόβλεψη Δυσκολιών των Μαθητών</w:t>
      </w:r>
    </w:p>
    <w:p w14:paraId="2FBDE866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- Δυσκολία στον υπολογισμό της μέσης θέσης.</w:t>
      </w:r>
      <w:r w:rsidRPr="002B3AFF">
        <w:rPr>
          <w:lang w:val="el-GR"/>
        </w:rPr>
        <w:br/>
        <w:t>- Σύγχυση σχετικά με τα όρια του πίνακα (αρχή – τέλος).</w:t>
      </w:r>
      <w:r w:rsidRPr="002B3AFF">
        <w:rPr>
          <w:lang w:val="el-GR"/>
        </w:rPr>
        <w:br/>
        <w:t>- Μπερδεύουν πότε κινούμαστε αριστερά ή δεξιά.</w:t>
      </w:r>
    </w:p>
    <w:p w14:paraId="23896AAC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7. Υποκείμενη Θεωρία Μάθησης</w:t>
      </w:r>
    </w:p>
    <w:p w14:paraId="69CE0540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- Κονστρουκτιβισμός: οι μαθητές οικοδομούν τη γνώση μέσα από παραδείγματα και συγκρίσεις.</w:t>
      </w:r>
      <w:r w:rsidRPr="002B3AFF">
        <w:rPr>
          <w:lang w:val="el-GR"/>
        </w:rPr>
        <w:br/>
        <w:t>- Μάθηση μέσω επίλυσης προβλήματος: εντοπισμός στοιχείου μέσα από αλληλουχία ελέγχων.</w:t>
      </w:r>
    </w:p>
    <w:p w14:paraId="1FAC4E01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lastRenderedPageBreak/>
        <w:t>8. Διδακτικό Συμβόλαιο</w:t>
      </w:r>
    </w:p>
    <w:p w14:paraId="30394977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- Όλοι οι μαθητές συμμετέχουν στη συμπλήρωση του πίνακα τιμών.</w:t>
      </w:r>
      <w:r w:rsidRPr="002B3AFF">
        <w:rPr>
          <w:lang w:val="el-GR"/>
        </w:rPr>
        <w:br/>
        <w:t>- Οι ομάδες υλοποιούν τον αλγόριθμο σε ΓΛΩΣΣΑ και εξηγούν τη λογική του.</w:t>
      </w:r>
      <w:r w:rsidRPr="002B3AFF">
        <w:rPr>
          <w:lang w:val="el-GR"/>
        </w:rPr>
        <w:br/>
        <w:t>- Στο τέλος, κάθε ομάδα παρουσιάζει τα αποτελέσματά της στην ολομέλεια.</w:t>
      </w:r>
    </w:p>
    <w:p w14:paraId="20C4308D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9. Οργάνωση της Τάξης</w:t>
      </w:r>
    </w:p>
    <w:p w14:paraId="21874E4B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- Παρουσίαση του παραδείγματος στον προβολέα.</w:t>
      </w:r>
      <w:r w:rsidRPr="002B3AFF">
        <w:rPr>
          <w:lang w:val="el-GR"/>
        </w:rPr>
        <w:br/>
        <w:t>- Εργασία σε ομάδες 2–3 μαθητών ανά υπολογιστή.</w:t>
      </w:r>
      <w:r w:rsidRPr="002B3AFF">
        <w:rPr>
          <w:lang w:val="el-GR"/>
        </w:rPr>
        <w:br/>
        <w:t>- Χρήση φύλλου εργασίας με πίνακα τιμών (ίχνος εκτέλεσης).</w:t>
      </w:r>
    </w:p>
    <w:p w14:paraId="5ED34825" w14:textId="77777777" w:rsidR="009C1DFA" w:rsidRPr="002B3AFF" w:rsidRDefault="009C1DFA" w:rsidP="009C1DFA">
      <w:pPr>
        <w:pStyle w:val="21"/>
        <w:rPr>
          <w:lang w:val="el-GR"/>
        </w:rPr>
      </w:pPr>
      <w:r w:rsidRPr="002B3AFF">
        <w:rPr>
          <w:lang w:val="el-GR"/>
        </w:rPr>
        <w:t>10. Φύλλο Εργασίας</w:t>
      </w:r>
    </w:p>
    <w:p w14:paraId="6A83966B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t>Φύλλο Εργασίας – «Δυαδική Αναζήτηση»</w:t>
      </w:r>
      <w:r w:rsidRPr="002B3AFF">
        <w:rPr>
          <w:lang w:val="el-GR"/>
        </w:rPr>
        <w:br/>
      </w:r>
      <w:r w:rsidRPr="002B3AFF">
        <w:rPr>
          <w:lang w:val="el-GR"/>
        </w:rPr>
        <w:br/>
        <w:t>Ομάδα: …………………………………………</w:t>
      </w:r>
      <w:r w:rsidRPr="002B3AFF">
        <w:rPr>
          <w:lang w:val="el-GR"/>
        </w:rPr>
        <w:br/>
      </w:r>
      <w:r w:rsidRPr="002B3AFF">
        <w:rPr>
          <w:lang w:val="el-GR"/>
        </w:rPr>
        <w:br/>
        <w:t>1. Δίνεται ο ταξινομημένος πίνακας:</w:t>
      </w:r>
      <w:r w:rsidRPr="002B3AFF">
        <w:rPr>
          <w:lang w:val="el-GR"/>
        </w:rPr>
        <w:br/>
        <w:t>[2, 5, 8, 12, 16, 23, 27, 31, 36, 42, 47, 53, 59, 62, 71, 75, 83, 88, 92, 99]</w:t>
      </w:r>
      <w:r w:rsidRPr="002B3AFF">
        <w:rPr>
          <w:lang w:val="el-GR"/>
        </w:rPr>
        <w:br/>
      </w:r>
      <w:r w:rsidRPr="002B3AFF">
        <w:rPr>
          <w:lang w:val="el-GR"/>
        </w:rPr>
        <w:br/>
        <w:t>Να βρείτε με δυαδική αναζήτηση τη θέση του στοιχείου 59.</w:t>
      </w:r>
      <w:r w:rsidRPr="002B3AFF">
        <w:rPr>
          <w:lang w:val="el-GR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378"/>
        <w:gridCol w:w="1234"/>
        <w:gridCol w:w="1234"/>
      </w:tblGrid>
      <w:tr w:rsidR="009C1DFA" w14:paraId="698A90C7" w14:textId="77777777" w:rsidTr="00720C2E">
        <w:tc>
          <w:tcPr>
            <w:tcW w:w="1234" w:type="dxa"/>
          </w:tcPr>
          <w:p w14:paraId="552E850D" w14:textId="77777777" w:rsidR="009C1DFA" w:rsidRDefault="009C1DFA" w:rsidP="00720C2E">
            <w:proofErr w:type="spellStart"/>
            <w:r>
              <w:t>Βήμ</w:t>
            </w:r>
            <w:proofErr w:type="spellEnd"/>
            <w:r>
              <w:t>α</w:t>
            </w:r>
          </w:p>
        </w:tc>
        <w:tc>
          <w:tcPr>
            <w:tcW w:w="1234" w:type="dxa"/>
          </w:tcPr>
          <w:p w14:paraId="74B31910" w14:textId="77777777" w:rsidR="009C1DFA" w:rsidRDefault="009C1DFA" w:rsidP="00720C2E">
            <w:proofErr w:type="spellStart"/>
            <w:r>
              <w:t>Αρχή</w:t>
            </w:r>
            <w:proofErr w:type="spellEnd"/>
          </w:p>
        </w:tc>
        <w:tc>
          <w:tcPr>
            <w:tcW w:w="1234" w:type="dxa"/>
          </w:tcPr>
          <w:p w14:paraId="15D576BF" w14:textId="77777777" w:rsidR="009C1DFA" w:rsidRDefault="009C1DFA" w:rsidP="00720C2E">
            <w:proofErr w:type="spellStart"/>
            <w:r>
              <w:t>Τέλος</w:t>
            </w:r>
            <w:proofErr w:type="spellEnd"/>
          </w:p>
        </w:tc>
        <w:tc>
          <w:tcPr>
            <w:tcW w:w="1234" w:type="dxa"/>
          </w:tcPr>
          <w:p w14:paraId="393941A6" w14:textId="77777777" w:rsidR="009C1DFA" w:rsidRDefault="009C1DFA" w:rsidP="00720C2E">
            <w:proofErr w:type="spellStart"/>
            <w:r>
              <w:t>Μέση</w:t>
            </w:r>
            <w:proofErr w:type="spellEnd"/>
            <w:r>
              <w:t xml:space="preserve"> </w:t>
            </w:r>
            <w:proofErr w:type="spellStart"/>
            <w:r>
              <w:t>Θέση</w:t>
            </w:r>
            <w:proofErr w:type="spellEnd"/>
          </w:p>
        </w:tc>
        <w:tc>
          <w:tcPr>
            <w:tcW w:w="1234" w:type="dxa"/>
          </w:tcPr>
          <w:p w14:paraId="649842FC" w14:textId="77777777" w:rsidR="009C1DFA" w:rsidRDefault="009C1DFA" w:rsidP="00720C2E">
            <w:proofErr w:type="spellStart"/>
            <w:r>
              <w:t>Τιμή</w:t>
            </w:r>
            <w:proofErr w:type="spellEnd"/>
            <w:r>
              <w:t>[</w:t>
            </w:r>
            <w:proofErr w:type="spellStart"/>
            <w:r>
              <w:t>Μέση</w:t>
            </w:r>
            <w:proofErr w:type="spellEnd"/>
            <w:r>
              <w:t>]</w:t>
            </w:r>
          </w:p>
        </w:tc>
        <w:tc>
          <w:tcPr>
            <w:tcW w:w="1234" w:type="dxa"/>
          </w:tcPr>
          <w:p w14:paraId="404EBAE7" w14:textId="77777777" w:rsidR="009C1DFA" w:rsidRDefault="009C1DFA" w:rsidP="00720C2E">
            <w:proofErr w:type="spellStart"/>
            <w:r>
              <w:t>Σύγκριση</w:t>
            </w:r>
            <w:proofErr w:type="spellEnd"/>
            <w:r>
              <w:t xml:space="preserve"> </w:t>
            </w:r>
            <w:proofErr w:type="spellStart"/>
            <w:r>
              <w:t>με</w:t>
            </w:r>
            <w:proofErr w:type="spellEnd"/>
            <w:r>
              <w:t xml:space="preserve"> 59</w:t>
            </w:r>
          </w:p>
        </w:tc>
        <w:tc>
          <w:tcPr>
            <w:tcW w:w="1234" w:type="dxa"/>
          </w:tcPr>
          <w:p w14:paraId="27650557" w14:textId="77777777" w:rsidR="009C1DFA" w:rsidRDefault="009C1DFA" w:rsidP="00720C2E">
            <w:proofErr w:type="spellStart"/>
            <w:r>
              <w:t>Νέο</w:t>
            </w:r>
            <w:proofErr w:type="spellEnd"/>
            <w:r>
              <w:t xml:space="preserve"> </w:t>
            </w:r>
            <w:proofErr w:type="spellStart"/>
            <w:r>
              <w:t>διάστημ</w:t>
            </w:r>
            <w:proofErr w:type="spellEnd"/>
            <w:r>
              <w:t>α</w:t>
            </w:r>
          </w:p>
        </w:tc>
      </w:tr>
      <w:tr w:rsidR="009C1DFA" w14:paraId="136D285B" w14:textId="77777777" w:rsidTr="00720C2E">
        <w:tc>
          <w:tcPr>
            <w:tcW w:w="1234" w:type="dxa"/>
          </w:tcPr>
          <w:p w14:paraId="03E108A6" w14:textId="77777777" w:rsidR="009C1DFA" w:rsidRDefault="009C1DFA" w:rsidP="00720C2E"/>
        </w:tc>
        <w:tc>
          <w:tcPr>
            <w:tcW w:w="1234" w:type="dxa"/>
          </w:tcPr>
          <w:p w14:paraId="6B15806C" w14:textId="77777777" w:rsidR="009C1DFA" w:rsidRDefault="009C1DFA" w:rsidP="00720C2E"/>
        </w:tc>
        <w:tc>
          <w:tcPr>
            <w:tcW w:w="1234" w:type="dxa"/>
          </w:tcPr>
          <w:p w14:paraId="32ECB150" w14:textId="77777777" w:rsidR="009C1DFA" w:rsidRDefault="009C1DFA" w:rsidP="00720C2E"/>
        </w:tc>
        <w:tc>
          <w:tcPr>
            <w:tcW w:w="1234" w:type="dxa"/>
          </w:tcPr>
          <w:p w14:paraId="3D5B0A20" w14:textId="77777777" w:rsidR="009C1DFA" w:rsidRDefault="009C1DFA" w:rsidP="00720C2E"/>
        </w:tc>
        <w:tc>
          <w:tcPr>
            <w:tcW w:w="1234" w:type="dxa"/>
          </w:tcPr>
          <w:p w14:paraId="68A05313" w14:textId="77777777" w:rsidR="009C1DFA" w:rsidRDefault="009C1DFA" w:rsidP="00720C2E"/>
        </w:tc>
        <w:tc>
          <w:tcPr>
            <w:tcW w:w="1234" w:type="dxa"/>
          </w:tcPr>
          <w:p w14:paraId="699FFDDB" w14:textId="77777777" w:rsidR="009C1DFA" w:rsidRDefault="009C1DFA" w:rsidP="00720C2E"/>
        </w:tc>
        <w:tc>
          <w:tcPr>
            <w:tcW w:w="1234" w:type="dxa"/>
          </w:tcPr>
          <w:p w14:paraId="39DAA15C" w14:textId="77777777" w:rsidR="009C1DFA" w:rsidRDefault="009C1DFA" w:rsidP="00720C2E"/>
        </w:tc>
      </w:tr>
      <w:tr w:rsidR="009C1DFA" w14:paraId="54636899" w14:textId="77777777" w:rsidTr="00720C2E">
        <w:tc>
          <w:tcPr>
            <w:tcW w:w="1234" w:type="dxa"/>
          </w:tcPr>
          <w:p w14:paraId="5DB1EE0B" w14:textId="77777777" w:rsidR="009C1DFA" w:rsidRDefault="009C1DFA" w:rsidP="00720C2E"/>
        </w:tc>
        <w:tc>
          <w:tcPr>
            <w:tcW w:w="1234" w:type="dxa"/>
          </w:tcPr>
          <w:p w14:paraId="0E0604AD" w14:textId="77777777" w:rsidR="009C1DFA" w:rsidRDefault="009C1DFA" w:rsidP="00720C2E"/>
        </w:tc>
        <w:tc>
          <w:tcPr>
            <w:tcW w:w="1234" w:type="dxa"/>
          </w:tcPr>
          <w:p w14:paraId="17EE0ACF" w14:textId="77777777" w:rsidR="009C1DFA" w:rsidRDefault="009C1DFA" w:rsidP="00720C2E"/>
        </w:tc>
        <w:tc>
          <w:tcPr>
            <w:tcW w:w="1234" w:type="dxa"/>
          </w:tcPr>
          <w:p w14:paraId="22217640" w14:textId="77777777" w:rsidR="009C1DFA" w:rsidRDefault="009C1DFA" w:rsidP="00720C2E"/>
        </w:tc>
        <w:tc>
          <w:tcPr>
            <w:tcW w:w="1234" w:type="dxa"/>
          </w:tcPr>
          <w:p w14:paraId="78C240ED" w14:textId="77777777" w:rsidR="009C1DFA" w:rsidRDefault="009C1DFA" w:rsidP="00720C2E"/>
        </w:tc>
        <w:tc>
          <w:tcPr>
            <w:tcW w:w="1234" w:type="dxa"/>
          </w:tcPr>
          <w:p w14:paraId="4F41AF78" w14:textId="77777777" w:rsidR="009C1DFA" w:rsidRDefault="009C1DFA" w:rsidP="00720C2E"/>
        </w:tc>
        <w:tc>
          <w:tcPr>
            <w:tcW w:w="1234" w:type="dxa"/>
          </w:tcPr>
          <w:p w14:paraId="25F573AD" w14:textId="77777777" w:rsidR="009C1DFA" w:rsidRDefault="009C1DFA" w:rsidP="00720C2E"/>
        </w:tc>
      </w:tr>
      <w:tr w:rsidR="009C1DFA" w14:paraId="76C30A2F" w14:textId="77777777" w:rsidTr="00720C2E">
        <w:tc>
          <w:tcPr>
            <w:tcW w:w="1234" w:type="dxa"/>
          </w:tcPr>
          <w:p w14:paraId="04B08AA1" w14:textId="77777777" w:rsidR="009C1DFA" w:rsidRDefault="009C1DFA" w:rsidP="00720C2E"/>
        </w:tc>
        <w:tc>
          <w:tcPr>
            <w:tcW w:w="1234" w:type="dxa"/>
          </w:tcPr>
          <w:p w14:paraId="03C2FC30" w14:textId="77777777" w:rsidR="009C1DFA" w:rsidRDefault="009C1DFA" w:rsidP="00720C2E"/>
        </w:tc>
        <w:tc>
          <w:tcPr>
            <w:tcW w:w="1234" w:type="dxa"/>
          </w:tcPr>
          <w:p w14:paraId="6A516BAA" w14:textId="77777777" w:rsidR="009C1DFA" w:rsidRDefault="009C1DFA" w:rsidP="00720C2E"/>
        </w:tc>
        <w:tc>
          <w:tcPr>
            <w:tcW w:w="1234" w:type="dxa"/>
          </w:tcPr>
          <w:p w14:paraId="509C5BBB" w14:textId="77777777" w:rsidR="009C1DFA" w:rsidRDefault="009C1DFA" w:rsidP="00720C2E"/>
        </w:tc>
        <w:tc>
          <w:tcPr>
            <w:tcW w:w="1234" w:type="dxa"/>
          </w:tcPr>
          <w:p w14:paraId="19780242" w14:textId="77777777" w:rsidR="009C1DFA" w:rsidRDefault="009C1DFA" w:rsidP="00720C2E"/>
        </w:tc>
        <w:tc>
          <w:tcPr>
            <w:tcW w:w="1234" w:type="dxa"/>
          </w:tcPr>
          <w:p w14:paraId="2BFB51FA" w14:textId="77777777" w:rsidR="009C1DFA" w:rsidRDefault="009C1DFA" w:rsidP="00720C2E"/>
        </w:tc>
        <w:tc>
          <w:tcPr>
            <w:tcW w:w="1234" w:type="dxa"/>
          </w:tcPr>
          <w:p w14:paraId="6384BFE8" w14:textId="77777777" w:rsidR="009C1DFA" w:rsidRDefault="009C1DFA" w:rsidP="00720C2E"/>
        </w:tc>
      </w:tr>
    </w:tbl>
    <w:p w14:paraId="336AA449" w14:textId="77777777" w:rsidR="009C1DFA" w:rsidRPr="002B3AFF" w:rsidRDefault="009C1DFA" w:rsidP="009C1DFA">
      <w:pPr>
        <w:rPr>
          <w:lang w:val="el-GR"/>
        </w:rPr>
      </w:pPr>
      <w:r w:rsidRPr="002B3AFF">
        <w:rPr>
          <w:lang w:val="el-GR"/>
        </w:rPr>
        <w:br/>
        <w:t>2. Γράψτε τον αλγόριθμο της δυαδικής αναζήτησης σε ΓΛΩΣΣΑ.</w:t>
      </w:r>
      <w:r w:rsidRPr="002B3AFF">
        <w:rPr>
          <w:lang w:val="el-GR"/>
        </w:rPr>
        <w:br/>
        <w:t>3. Συζητήστε:</w:t>
      </w:r>
      <w:r w:rsidRPr="002B3AFF">
        <w:rPr>
          <w:lang w:val="el-GR"/>
        </w:rPr>
        <w:br/>
        <w:t>- Πότε είναι πιο αποδοτική η δυαδική αναζήτηση;</w:t>
      </w:r>
      <w:r w:rsidRPr="002B3AFF">
        <w:rPr>
          <w:lang w:val="el-GR"/>
        </w:rPr>
        <w:br/>
        <w:t>- Ποια προϋπόθεση πρέπει να ισχύει για τον πίνακα;</w:t>
      </w:r>
    </w:p>
    <w:p w14:paraId="069AAFBC" w14:textId="07B72850" w:rsidR="007D490B" w:rsidRPr="009C1DFA" w:rsidRDefault="007D490B" w:rsidP="009C1DFA">
      <w:pPr>
        <w:rPr>
          <w:lang w:val="el-GR"/>
        </w:rPr>
      </w:pPr>
    </w:p>
    <w:sectPr w:rsidR="007D490B" w:rsidRPr="009C1DF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841608">
    <w:abstractNumId w:val="8"/>
  </w:num>
  <w:num w:numId="2" w16cid:durableId="2106536011">
    <w:abstractNumId w:val="6"/>
  </w:num>
  <w:num w:numId="3" w16cid:durableId="1703282928">
    <w:abstractNumId w:val="5"/>
  </w:num>
  <w:num w:numId="4" w16cid:durableId="1078862042">
    <w:abstractNumId w:val="4"/>
  </w:num>
  <w:num w:numId="5" w16cid:durableId="1715814762">
    <w:abstractNumId w:val="7"/>
  </w:num>
  <w:num w:numId="6" w16cid:durableId="1474785477">
    <w:abstractNumId w:val="3"/>
  </w:num>
  <w:num w:numId="7" w16cid:durableId="1313100832">
    <w:abstractNumId w:val="2"/>
  </w:num>
  <w:num w:numId="8" w16cid:durableId="11692716">
    <w:abstractNumId w:val="1"/>
  </w:num>
  <w:num w:numId="9" w16cid:durableId="592275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0343"/>
    <w:rsid w:val="0015074B"/>
    <w:rsid w:val="0029639D"/>
    <w:rsid w:val="00326F90"/>
    <w:rsid w:val="007D490B"/>
    <w:rsid w:val="009C1DFA"/>
    <w:rsid w:val="00AA1D8D"/>
    <w:rsid w:val="00AA2B8F"/>
    <w:rsid w:val="00B47730"/>
    <w:rsid w:val="00CB0664"/>
    <w:rsid w:val="00EF113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CD83B8"/>
  <w14:defaultImageDpi w14:val="300"/>
  <w15:docId w15:val="{9304B253-BBE1-4923-80FF-89C7443B7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hAnsi="Calibri"/>
      <w:sz w:val="24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4</cp:revision>
  <dcterms:created xsi:type="dcterms:W3CDTF">2013-12-23T23:15:00Z</dcterms:created>
  <dcterms:modified xsi:type="dcterms:W3CDTF">2025-10-28T09:13:00Z</dcterms:modified>
  <cp:category/>
</cp:coreProperties>
</file>