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CA734" w14:textId="77777777" w:rsidR="006A656E" w:rsidRPr="000E7435" w:rsidRDefault="00000000">
      <w:pPr>
        <w:pStyle w:val="1"/>
        <w:rPr>
          <w:lang w:val="el-GR"/>
        </w:rPr>
      </w:pPr>
      <w:r w:rsidRPr="000E7435">
        <w:rPr>
          <w:lang w:val="el-GR"/>
        </w:rPr>
        <w:t>Διδακτική Παρέμβαση</w:t>
      </w:r>
    </w:p>
    <w:p w14:paraId="00771BFF" w14:textId="77777777" w:rsidR="006A656E" w:rsidRPr="000E7435" w:rsidRDefault="00000000">
      <w:pPr>
        <w:pStyle w:val="21"/>
        <w:rPr>
          <w:lang w:val="el-GR"/>
        </w:rPr>
      </w:pPr>
      <w:r w:rsidRPr="000E7435">
        <w:rPr>
          <w:lang w:val="el-GR"/>
        </w:rPr>
        <w:t>1. Τίτλος</w:t>
      </w:r>
    </w:p>
    <w:p w14:paraId="7479B3E7" w14:textId="77777777" w:rsidR="006A656E" w:rsidRPr="000E7435" w:rsidRDefault="00000000">
      <w:pPr>
        <w:rPr>
          <w:lang w:val="el-GR"/>
        </w:rPr>
      </w:pPr>
      <w:r w:rsidRPr="000E7435">
        <w:rPr>
          <w:lang w:val="el-GR"/>
        </w:rPr>
        <w:t>«Τεχνητή Νοημοσύνη: Ευκαιρίες και Προβληματισμοί στην Εκπαίδευση»</w:t>
      </w:r>
    </w:p>
    <w:p w14:paraId="7BF7A5D9" w14:textId="77777777" w:rsidR="006A656E" w:rsidRPr="000E7435" w:rsidRDefault="00000000">
      <w:pPr>
        <w:pStyle w:val="21"/>
        <w:rPr>
          <w:lang w:val="el-GR"/>
        </w:rPr>
      </w:pPr>
      <w:r w:rsidRPr="000E7435">
        <w:rPr>
          <w:lang w:val="el-GR"/>
        </w:rPr>
        <w:t>2. Ένταξη στο ΑΠΣ / τάξη / βαθμίδα</w:t>
      </w:r>
    </w:p>
    <w:p w14:paraId="1C59E3EE" w14:textId="391F4D86" w:rsidR="007D4BFE" w:rsidRPr="007D4BFE" w:rsidRDefault="007D4BFE" w:rsidP="007D4BFE">
      <w:pPr>
        <w:pStyle w:val="aa"/>
        <w:numPr>
          <w:ilvl w:val="0"/>
          <w:numId w:val="12"/>
        </w:numPr>
        <w:rPr>
          <w:lang w:val="el-GR"/>
        </w:rPr>
      </w:pPr>
      <w:r w:rsidRPr="007D4BFE">
        <w:rPr>
          <w:lang w:val="el-GR"/>
        </w:rPr>
        <w:t>Μάθημα: Πληροφορική</w:t>
      </w:r>
    </w:p>
    <w:p w14:paraId="296F622F" w14:textId="00EDF2D6" w:rsidR="007D4BFE" w:rsidRPr="007D4BFE" w:rsidRDefault="007D4BFE" w:rsidP="007D4BFE">
      <w:pPr>
        <w:pStyle w:val="aa"/>
        <w:numPr>
          <w:ilvl w:val="0"/>
          <w:numId w:val="12"/>
        </w:numPr>
        <w:rPr>
          <w:lang w:val="el-GR"/>
        </w:rPr>
      </w:pPr>
      <w:r w:rsidRPr="007D4BFE">
        <w:rPr>
          <w:lang w:val="el-GR"/>
        </w:rPr>
        <w:t>Τάξη: Β΄ ή Γ΄ Λυκείου (Γενικό Λύκειο)</w:t>
      </w:r>
    </w:p>
    <w:p w14:paraId="44694733" w14:textId="4389B776" w:rsidR="007D4BFE" w:rsidRPr="007D4BFE" w:rsidRDefault="007D4BFE" w:rsidP="007D4BFE">
      <w:pPr>
        <w:pStyle w:val="aa"/>
        <w:numPr>
          <w:ilvl w:val="0"/>
          <w:numId w:val="12"/>
        </w:numPr>
        <w:rPr>
          <w:lang w:val="el-GR"/>
        </w:rPr>
      </w:pPr>
      <w:r w:rsidRPr="007D4BFE">
        <w:rPr>
          <w:lang w:val="el-GR"/>
        </w:rPr>
        <w:t>Βαθμίδα: Δευτεροβάθμια Εκπαίδευση</w:t>
      </w:r>
    </w:p>
    <w:p w14:paraId="67489651" w14:textId="154FFACB" w:rsidR="007D4BFE" w:rsidRPr="007D4BFE" w:rsidRDefault="007D4BFE" w:rsidP="007D4BFE">
      <w:pPr>
        <w:pStyle w:val="aa"/>
        <w:numPr>
          <w:ilvl w:val="0"/>
          <w:numId w:val="12"/>
        </w:numPr>
        <w:rPr>
          <w:lang w:val="el-GR"/>
        </w:rPr>
      </w:pPr>
      <w:r w:rsidRPr="007D4BFE">
        <w:rPr>
          <w:lang w:val="el-GR"/>
        </w:rPr>
        <w:t>Θεματική στο Νέο ΠΣ:</w:t>
      </w:r>
    </w:p>
    <w:p w14:paraId="43299DB8" w14:textId="169A58B4" w:rsidR="007D4BFE" w:rsidRPr="007D4BFE" w:rsidRDefault="007D4BFE" w:rsidP="007D4BFE">
      <w:pPr>
        <w:pStyle w:val="21"/>
        <w:numPr>
          <w:ilvl w:val="1"/>
          <w:numId w:val="13"/>
        </w:numPr>
        <w:rPr>
          <w:rFonts w:ascii="Calibri" w:eastAsiaTheme="minorEastAsia" w:hAnsi="Calibri" w:cstheme="minorBidi"/>
          <w:b w:val="0"/>
          <w:bCs w:val="0"/>
          <w:color w:val="auto"/>
          <w:sz w:val="24"/>
          <w:szCs w:val="22"/>
          <w:lang w:val="el-GR"/>
        </w:rPr>
      </w:pPr>
      <w:r w:rsidRPr="007D4BFE">
        <w:rPr>
          <w:rFonts w:ascii="Calibri" w:eastAsiaTheme="minorEastAsia" w:hAnsi="Calibri" w:cstheme="minorBidi"/>
          <w:b w:val="0"/>
          <w:bCs w:val="0"/>
          <w:color w:val="auto"/>
          <w:sz w:val="24"/>
          <w:szCs w:val="22"/>
          <w:lang w:val="el-GR"/>
        </w:rPr>
        <w:t>«Κοινωνικές και ηθικές διαστάσεις της Πληροφορικής και του Διαδικτύου»</w:t>
      </w:r>
    </w:p>
    <w:p w14:paraId="0E7F62C1" w14:textId="3A49A64A" w:rsidR="007D4BFE" w:rsidRPr="007D4BFE" w:rsidRDefault="007D4BFE" w:rsidP="007D4BFE">
      <w:pPr>
        <w:pStyle w:val="21"/>
        <w:numPr>
          <w:ilvl w:val="1"/>
          <w:numId w:val="13"/>
        </w:numPr>
        <w:rPr>
          <w:rFonts w:ascii="Calibri" w:eastAsiaTheme="minorEastAsia" w:hAnsi="Calibri" w:cstheme="minorBidi"/>
          <w:b w:val="0"/>
          <w:bCs w:val="0"/>
          <w:color w:val="auto"/>
          <w:sz w:val="24"/>
          <w:szCs w:val="22"/>
          <w:lang w:val="el-GR"/>
        </w:rPr>
      </w:pPr>
      <w:r w:rsidRPr="007D4BFE">
        <w:rPr>
          <w:rFonts w:ascii="Calibri" w:eastAsiaTheme="minorEastAsia" w:hAnsi="Calibri" w:cstheme="minorBidi"/>
          <w:b w:val="0"/>
          <w:bCs w:val="0"/>
          <w:color w:val="auto"/>
          <w:sz w:val="24"/>
          <w:szCs w:val="22"/>
          <w:lang w:val="el-GR"/>
        </w:rPr>
        <w:t>«Σύγχρονες Τεχνολογικές Τάσεις: Τεχνητή Νοημοσύνη, Επιστήμη Δεδομένων, Ρομποτική»</w:t>
      </w:r>
    </w:p>
    <w:p w14:paraId="7F3AC119" w14:textId="77777777" w:rsidR="007D4BFE" w:rsidRDefault="007D4BFE" w:rsidP="007D4BFE">
      <w:pPr>
        <w:pStyle w:val="21"/>
        <w:numPr>
          <w:ilvl w:val="0"/>
          <w:numId w:val="12"/>
        </w:numPr>
        <w:rPr>
          <w:rFonts w:ascii="Calibri" w:eastAsiaTheme="minorEastAsia" w:hAnsi="Calibri" w:cstheme="minorBidi"/>
          <w:b w:val="0"/>
          <w:bCs w:val="0"/>
          <w:color w:val="auto"/>
          <w:sz w:val="24"/>
          <w:szCs w:val="22"/>
          <w:lang w:val="el-GR"/>
        </w:rPr>
      </w:pPr>
      <w:r w:rsidRPr="007D4BFE">
        <w:rPr>
          <w:rFonts w:ascii="Calibri" w:eastAsiaTheme="minorEastAsia" w:hAnsi="Calibri" w:cstheme="minorBidi"/>
          <w:b w:val="0"/>
          <w:bCs w:val="0"/>
          <w:color w:val="auto"/>
          <w:sz w:val="24"/>
          <w:szCs w:val="22"/>
          <w:lang w:val="el-GR"/>
        </w:rPr>
        <w:t>Σύνδεση με στόχους ΠΣ: Κατανόηση της επίδρασης της ΤΝ στην επεξεργασία και ανάλυση δεδομένων, ανάπτυξη ψηφιακής κουλτούρας και κριτικής στάσης απέναντι στη χρήση των ΤΠΕ.</w:t>
      </w:r>
    </w:p>
    <w:p w14:paraId="7FA2DF84" w14:textId="367D47DD" w:rsidR="006A656E" w:rsidRPr="000E7435" w:rsidRDefault="00000000" w:rsidP="007D4BFE">
      <w:pPr>
        <w:pStyle w:val="21"/>
        <w:rPr>
          <w:lang w:val="el-GR"/>
        </w:rPr>
      </w:pPr>
      <w:r w:rsidRPr="000E7435">
        <w:rPr>
          <w:lang w:val="el-GR"/>
        </w:rPr>
        <w:t>3. Διάρκεια</w:t>
      </w:r>
    </w:p>
    <w:p w14:paraId="2665C5D6" w14:textId="0F18270D" w:rsidR="006A656E" w:rsidRPr="000E7435" w:rsidRDefault="000E7435">
      <w:pPr>
        <w:rPr>
          <w:lang w:val="el-GR"/>
        </w:rPr>
      </w:pPr>
      <w:r w:rsidRPr="000E7435">
        <w:rPr>
          <w:lang w:val="el-GR"/>
        </w:rPr>
        <w:t xml:space="preserve">2 </w:t>
      </w:r>
      <w:r>
        <w:rPr>
          <w:lang w:val="el-GR"/>
        </w:rPr>
        <w:t>διδακτικές</w:t>
      </w:r>
      <w:r w:rsidRPr="000E7435">
        <w:rPr>
          <w:lang w:val="el-GR"/>
        </w:rPr>
        <w:t xml:space="preserve"> </w:t>
      </w:r>
      <w:r>
        <w:rPr>
          <w:lang w:val="el-GR"/>
        </w:rPr>
        <w:t>ώρες</w:t>
      </w:r>
      <w:r w:rsidRPr="000E7435">
        <w:rPr>
          <w:lang w:val="el-GR"/>
        </w:rPr>
        <w:t xml:space="preserve"> (</w:t>
      </w:r>
      <w:r>
        <w:rPr>
          <w:lang w:val="el-GR"/>
        </w:rPr>
        <w:t>2</w:t>
      </w:r>
      <w:r>
        <w:t>x</w:t>
      </w:r>
      <w:r w:rsidRPr="000E7435">
        <w:rPr>
          <w:lang w:val="el-GR"/>
        </w:rPr>
        <w:t>45 λεπτά).</w:t>
      </w:r>
    </w:p>
    <w:p w14:paraId="29637863" w14:textId="77777777" w:rsidR="006A656E" w:rsidRPr="000E7435" w:rsidRDefault="00000000">
      <w:pPr>
        <w:pStyle w:val="21"/>
        <w:rPr>
          <w:lang w:val="el-GR"/>
        </w:rPr>
      </w:pPr>
      <w:r w:rsidRPr="000E7435">
        <w:rPr>
          <w:lang w:val="el-GR"/>
        </w:rPr>
        <w:t>4. Περιγραφή διδακτικής παρέμβασης</w:t>
      </w:r>
    </w:p>
    <w:p w14:paraId="7D90852D" w14:textId="1696B494" w:rsidR="000E7435" w:rsidRPr="000E7435" w:rsidRDefault="00000000">
      <w:pPr>
        <w:rPr>
          <w:lang w:val="el-GR"/>
        </w:rPr>
      </w:pPr>
      <w:r w:rsidRPr="000E7435">
        <w:rPr>
          <w:lang w:val="el-GR"/>
        </w:rPr>
        <w:t>Οι μαθητές εισάγονται στο τι είναι η Τεχνητή Νοημοσύνη (ΤΝ) μέσα από σύντομ</w:t>
      </w:r>
      <w:r w:rsidR="000E7435">
        <w:rPr>
          <w:lang w:val="el-GR"/>
        </w:rPr>
        <w:t>α</w:t>
      </w:r>
      <w:r w:rsidRPr="000E7435">
        <w:rPr>
          <w:lang w:val="el-GR"/>
        </w:rPr>
        <w:t xml:space="preserve"> βίντεο</w:t>
      </w:r>
      <w:r w:rsidR="000E7435" w:rsidRPr="000E7435">
        <w:rPr>
          <w:lang w:val="el-GR"/>
        </w:rPr>
        <w:t>:</w:t>
      </w:r>
    </w:p>
    <w:p w14:paraId="2F42C4B0" w14:textId="460E27B5" w:rsidR="000E7435" w:rsidRPr="007D4BFE" w:rsidRDefault="000E7435" w:rsidP="000E7435">
      <w:pPr>
        <w:pStyle w:val="aa"/>
        <w:numPr>
          <w:ilvl w:val="0"/>
          <w:numId w:val="11"/>
        </w:numPr>
        <w:rPr>
          <w:lang w:val="el-GR"/>
        </w:rPr>
      </w:pPr>
      <w:hyperlink r:id="rId6" w:history="1">
        <w:r w:rsidRPr="007F69CF">
          <w:rPr>
            <w:rStyle w:val="-"/>
          </w:rPr>
          <w:t>https</w:t>
        </w:r>
        <w:r w:rsidRPr="007D4BFE">
          <w:rPr>
            <w:rStyle w:val="-"/>
            <w:lang w:val="el-GR"/>
          </w:rPr>
          <w:t>://</w:t>
        </w:r>
        <w:r w:rsidRPr="007F69CF">
          <w:rPr>
            <w:rStyle w:val="-"/>
          </w:rPr>
          <w:t>www</w:t>
        </w:r>
        <w:r w:rsidRPr="007D4BFE">
          <w:rPr>
            <w:rStyle w:val="-"/>
            <w:lang w:val="el-GR"/>
          </w:rPr>
          <w:t>.</w:t>
        </w:r>
        <w:proofErr w:type="spellStart"/>
        <w:r w:rsidRPr="007F69CF">
          <w:rPr>
            <w:rStyle w:val="-"/>
          </w:rPr>
          <w:t>youtube</w:t>
        </w:r>
        <w:proofErr w:type="spellEnd"/>
        <w:r w:rsidRPr="007D4BFE">
          <w:rPr>
            <w:rStyle w:val="-"/>
            <w:lang w:val="el-GR"/>
          </w:rPr>
          <w:t>.</w:t>
        </w:r>
        <w:r w:rsidRPr="007F69CF">
          <w:rPr>
            <w:rStyle w:val="-"/>
          </w:rPr>
          <w:t>com</w:t>
        </w:r>
        <w:r w:rsidRPr="007D4BFE">
          <w:rPr>
            <w:rStyle w:val="-"/>
            <w:lang w:val="el-GR"/>
          </w:rPr>
          <w:t>/</w:t>
        </w:r>
        <w:r w:rsidRPr="007F69CF">
          <w:rPr>
            <w:rStyle w:val="-"/>
          </w:rPr>
          <w:t>watch</w:t>
        </w:r>
        <w:r w:rsidRPr="007D4BFE">
          <w:rPr>
            <w:rStyle w:val="-"/>
            <w:lang w:val="el-GR"/>
          </w:rPr>
          <w:t>?</w:t>
        </w:r>
        <w:r w:rsidRPr="007F69CF">
          <w:rPr>
            <w:rStyle w:val="-"/>
          </w:rPr>
          <w:t>v</w:t>
        </w:r>
        <w:r w:rsidRPr="007D4BFE">
          <w:rPr>
            <w:rStyle w:val="-"/>
            <w:lang w:val="el-GR"/>
          </w:rPr>
          <w:t>=</w:t>
        </w:r>
        <w:r w:rsidRPr="007F69CF">
          <w:rPr>
            <w:rStyle w:val="-"/>
          </w:rPr>
          <w:t>fa</w:t>
        </w:r>
        <w:r w:rsidRPr="007D4BFE">
          <w:rPr>
            <w:rStyle w:val="-"/>
            <w:lang w:val="el-GR"/>
          </w:rPr>
          <w:t>8</w:t>
        </w:r>
        <w:r w:rsidRPr="007F69CF">
          <w:rPr>
            <w:rStyle w:val="-"/>
          </w:rPr>
          <w:t>k</w:t>
        </w:r>
        <w:r w:rsidRPr="007D4BFE">
          <w:rPr>
            <w:rStyle w:val="-"/>
            <w:lang w:val="el-GR"/>
          </w:rPr>
          <w:t>8</w:t>
        </w:r>
        <w:r w:rsidRPr="007F69CF">
          <w:rPr>
            <w:rStyle w:val="-"/>
          </w:rPr>
          <w:t>IQ</w:t>
        </w:r>
        <w:r w:rsidRPr="007D4BFE">
          <w:rPr>
            <w:rStyle w:val="-"/>
            <w:lang w:val="el-GR"/>
          </w:rPr>
          <w:t>1_</w:t>
        </w:r>
        <w:r w:rsidRPr="007F69CF">
          <w:rPr>
            <w:rStyle w:val="-"/>
          </w:rPr>
          <w:t>X</w:t>
        </w:r>
        <w:r w:rsidRPr="007D4BFE">
          <w:rPr>
            <w:rStyle w:val="-"/>
            <w:lang w:val="el-GR"/>
          </w:rPr>
          <w:t>0</w:t>
        </w:r>
      </w:hyperlink>
    </w:p>
    <w:p w14:paraId="6A463D32" w14:textId="7243B597" w:rsidR="000E7435" w:rsidRPr="007D4BFE" w:rsidRDefault="000E7435" w:rsidP="000E7435">
      <w:pPr>
        <w:pStyle w:val="aa"/>
        <w:numPr>
          <w:ilvl w:val="0"/>
          <w:numId w:val="11"/>
        </w:numPr>
        <w:rPr>
          <w:lang w:val="el-GR"/>
        </w:rPr>
      </w:pPr>
      <w:hyperlink r:id="rId7" w:history="1">
        <w:r w:rsidRPr="007F69CF">
          <w:rPr>
            <w:rStyle w:val="-"/>
          </w:rPr>
          <w:t>https</w:t>
        </w:r>
        <w:r w:rsidRPr="007D4BFE">
          <w:rPr>
            <w:rStyle w:val="-"/>
            <w:lang w:val="el-GR"/>
          </w:rPr>
          <w:t>://</w:t>
        </w:r>
        <w:r w:rsidRPr="007F69CF">
          <w:rPr>
            <w:rStyle w:val="-"/>
          </w:rPr>
          <w:t>www</w:t>
        </w:r>
        <w:r w:rsidRPr="007D4BFE">
          <w:rPr>
            <w:rStyle w:val="-"/>
            <w:lang w:val="el-GR"/>
          </w:rPr>
          <w:t>.</w:t>
        </w:r>
        <w:proofErr w:type="spellStart"/>
        <w:r w:rsidRPr="007F69CF">
          <w:rPr>
            <w:rStyle w:val="-"/>
          </w:rPr>
          <w:t>youtube</w:t>
        </w:r>
        <w:proofErr w:type="spellEnd"/>
        <w:r w:rsidRPr="007D4BFE">
          <w:rPr>
            <w:rStyle w:val="-"/>
            <w:lang w:val="el-GR"/>
          </w:rPr>
          <w:t>.</w:t>
        </w:r>
        <w:r w:rsidRPr="007F69CF">
          <w:rPr>
            <w:rStyle w:val="-"/>
          </w:rPr>
          <w:t>com</w:t>
        </w:r>
        <w:r w:rsidRPr="007D4BFE">
          <w:rPr>
            <w:rStyle w:val="-"/>
            <w:lang w:val="el-GR"/>
          </w:rPr>
          <w:t>/</w:t>
        </w:r>
        <w:r w:rsidRPr="007F69CF">
          <w:rPr>
            <w:rStyle w:val="-"/>
          </w:rPr>
          <w:t>watch</w:t>
        </w:r>
        <w:r w:rsidRPr="007D4BFE">
          <w:rPr>
            <w:rStyle w:val="-"/>
            <w:lang w:val="el-GR"/>
          </w:rPr>
          <w:t>?</w:t>
        </w:r>
        <w:r w:rsidRPr="007F69CF">
          <w:rPr>
            <w:rStyle w:val="-"/>
          </w:rPr>
          <w:t>v</w:t>
        </w:r>
        <w:r w:rsidRPr="007D4BFE">
          <w:rPr>
            <w:rStyle w:val="-"/>
            <w:lang w:val="el-GR"/>
          </w:rPr>
          <w:t>=</w:t>
        </w:r>
        <w:r w:rsidRPr="007F69CF">
          <w:rPr>
            <w:rStyle w:val="-"/>
          </w:rPr>
          <w:t>k</w:t>
        </w:r>
        <w:r w:rsidRPr="007D4BFE">
          <w:rPr>
            <w:rStyle w:val="-"/>
            <w:lang w:val="el-GR"/>
          </w:rPr>
          <w:t>_</w:t>
        </w:r>
        <w:proofErr w:type="spellStart"/>
        <w:r w:rsidRPr="007F69CF">
          <w:rPr>
            <w:rStyle w:val="-"/>
          </w:rPr>
          <w:t>onqn</w:t>
        </w:r>
        <w:proofErr w:type="spellEnd"/>
        <w:r w:rsidRPr="007D4BFE">
          <w:rPr>
            <w:rStyle w:val="-"/>
            <w:lang w:val="el-GR"/>
          </w:rPr>
          <w:t>68</w:t>
        </w:r>
        <w:r w:rsidRPr="007F69CF">
          <w:rPr>
            <w:rStyle w:val="-"/>
          </w:rPr>
          <w:t>GHY</w:t>
        </w:r>
      </w:hyperlink>
    </w:p>
    <w:p w14:paraId="5211EFB3" w14:textId="77777777" w:rsidR="000E7435" w:rsidRPr="000E7435" w:rsidRDefault="000E7435" w:rsidP="000E7435">
      <w:pPr>
        <w:pStyle w:val="aa"/>
        <w:numPr>
          <w:ilvl w:val="0"/>
          <w:numId w:val="11"/>
        </w:numPr>
        <w:rPr>
          <w:lang w:val="el-GR"/>
        </w:rPr>
      </w:pPr>
      <w:hyperlink r:id="rId8" w:history="1">
        <w:r w:rsidRPr="007F69CF">
          <w:rPr>
            <w:rStyle w:val="-"/>
          </w:rPr>
          <w:t>https</w:t>
        </w:r>
        <w:r w:rsidRPr="000E7435">
          <w:rPr>
            <w:rStyle w:val="-"/>
            <w:lang w:val="el-GR"/>
          </w:rPr>
          <w:t>://</w:t>
        </w:r>
        <w:r w:rsidRPr="007F69CF">
          <w:rPr>
            <w:rStyle w:val="-"/>
          </w:rPr>
          <w:t>www</w:t>
        </w:r>
        <w:r w:rsidRPr="000E7435">
          <w:rPr>
            <w:rStyle w:val="-"/>
            <w:lang w:val="el-GR"/>
          </w:rPr>
          <w:t>.</w:t>
        </w:r>
        <w:r w:rsidRPr="007F69CF">
          <w:rPr>
            <w:rStyle w:val="-"/>
          </w:rPr>
          <w:t>youtube</w:t>
        </w:r>
        <w:r w:rsidRPr="000E7435">
          <w:rPr>
            <w:rStyle w:val="-"/>
            <w:lang w:val="el-GR"/>
          </w:rPr>
          <w:t>.</w:t>
        </w:r>
        <w:r w:rsidRPr="007F69CF">
          <w:rPr>
            <w:rStyle w:val="-"/>
          </w:rPr>
          <w:t>com</w:t>
        </w:r>
        <w:r w:rsidRPr="000E7435">
          <w:rPr>
            <w:rStyle w:val="-"/>
            <w:lang w:val="el-GR"/>
          </w:rPr>
          <w:t>/</w:t>
        </w:r>
        <w:r w:rsidRPr="007F69CF">
          <w:rPr>
            <w:rStyle w:val="-"/>
          </w:rPr>
          <w:t>watch</w:t>
        </w:r>
        <w:r w:rsidRPr="000E7435">
          <w:rPr>
            <w:rStyle w:val="-"/>
            <w:lang w:val="el-GR"/>
          </w:rPr>
          <w:t>?</w:t>
        </w:r>
        <w:r w:rsidRPr="007F69CF">
          <w:rPr>
            <w:rStyle w:val="-"/>
          </w:rPr>
          <w:t>v</w:t>
        </w:r>
        <w:r w:rsidRPr="000E7435">
          <w:rPr>
            <w:rStyle w:val="-"/>
            <w:lang w:val="el-GR"/>
          </w:rPr>
          <w:t>=</w:t>
        </w:r>
        <w:r w:rsidRPr="007F69CF">
          <w:rPr>
            <w:rStyle w:val="-"/>
          </w:rPr>
          <w:t>k</w:t>
        </w:r>
        <w:r w:rsidRPr="000E7435">
          <w:rPr>
            <w:rStyle w:val="-"/>
            <w:lang w:val="el-GR"/>
          </w:rPr>
          <w:t>_</w:t>
        </w:r>
        <w:r w:rsidRPr="007F69CF">
          <w:rPr>
            <w:rStyle w:val="-"/>
          </w:rPr>
          <w:t>onqn</w:t>
        </w:r>
        <w:r w:rsidRPr="000E7435">
          <w:rPr>
            <w:rStyle w:val="-"/>
            <w:lang w:val="el-GR"/>
          </w:rPr>
          <w:t>68</w:t>
        </w:r>
        <w:r w:rsidRPr="007F69CF">
          <w:rPr>
            <w:rStyle w:val="-"/>
          </w:rPr>
          <w:t>GHY</w:t>
        </w:r>
      </w:hyperlink>
      <w:r w:rsidRPr="000E7435">
        <w:rPr>
          <w:lang w:val="el-GR"/>
        </w:rPr>
        <w:t xml:space="preserve">  </w:t>
      </w:r>
      <w:r>
        <w:rPr>
          <w:lang w:val="el-GR"/>
        </w:rPr>
        <w:t xml:space="preserve">ή </w:t>
      </w:r>
      <w:hyperlink r:id="rId9" w:history="1">
        <w:r w:rsidRPr="007F69CF">
          <w:rPr>
            <w:rStyle w:val="-"/>
          </w:rPr>
          <w:t>https</w:t>
        </w:r>
        <w:r w:rsidRPr="000E7435">
          <w:rPr>
            <w:rStyle w:val="-"/>
            <w:lang w:val="el-GR"/>
          </w:rPr>
          <w:t>://</w:t>
        </w:r>
        <w:r w:rsidRPr="007F69CF">
          <w:rPr>
            <w:rStyle w:val="-"/>
          </w:rPr>
          <w:t>www</w:t>
        </w:r>
        <w:r w:rsidRPr="000E7435">
          <w:rPr>
            <w:rStyle w:val="-"/>
            <w:lang w:val="el-GR"/>
          </w:rPr>
          <w:t>.</w:t>
        </w:r>
        <w:r w:rsidRPr="007F69CF">
          <w:rPr>
            <w:rStyle w:val="-"/>
          </w:rPr>
          <w:t>youtube</w:t>
        </w:r>
        <w:r w:rsidRPr="000E7435">
          <w:rPr>
            <w:rStyle w:val="-"/>
            <w:lang w:val="el-GR"/>
          </w:rPr>
          <w:t>.</w:t>
        </w:r>
        <w:r w:rsidRPr="007F69CF">
          <w:rPr>
            <w:rStyle w:val="-"/>
          </w:rPr>
          <w:t>com</w:t>
        </w:r>
        <w:r w:rsidRPr="000E7435">
          <w:rPr>
            <w:rStyle w:val="-"/>
            <w:lang w:val="el-GR"/>
          </w:rPr>
          <w:t>/</w:t>
        </w:r>
        <w:r w:rsidRPr="007F69CF">
          <w:rPr>
            <w:rStyle w:val="-"/>
          </w:rPr>
          <w:t>watch</w:t>
        </w:r>
        <w:r w:rsidRPr="000E7435">
          <w:rPr>
            <w:rStyle w:val="-"/>
            <w:lang w:val="el-GR"/>
          </w:rPr>
          <w:t>?</w:t>
        </w:r>
        <w:r w:rsidRPr="007F69CF">
          <w:rPr>
            <w:rStyle w:val="-"/>
          </w:rPr>
          <w:t>v</w:t>
        </w:r>
        <w:r w:rsidRPr="000E7435">
          <w:rPr>
            <w:rStyle w:val="-"/>
            <w:lang w:val="el-GR"/>
          </w:rPr>
          <w:t>=1</w:t>
        </w:r>
        <w:r w:rsidRPr="007F69CF">
          <w:rPr>
            <w:rStyle w:val="-"/>
          </w:rPr>
          <w:t>UufaK</w:t>
        </w:r>
        <w:r w:rsidRPr="000E7435">
          <w:rPr>
            <w:rStyle w:val="-"/>
            <w:lang w:val="el-GR"/>
          </w:rPr>
          <w:t>3</w:t>
        </w:r>
        <w:proofErr w:type="spellStart"/>
        <w:r w:rsidRPr="007F69CF">
          <w:rPr>
            <w:rStyle w:val="-"/>
          </w:rPr>
          <w:t>pQMg</w:t>
        </w:r>
        <w:proofErr w:type="spellEnd"/>
      </w:hyperlink>
    </w:p>
    <w:p w14:paraId="0CA4CC26" w14:textId="77777777" w:rsidR="000E7435" w:rsidRPr="000E7435" w:rsidRDefault="000E7435" w:rsidP="000E7435">
      <w:pPr>
        <w:pStyle w:val="aa"/>
        <w:rPr>
          <w:lang w:val="el-GR"/>
        </w:rPr>
      </w:pPr>
    </w:p>
    <w:p w14:paraId="680E390A" w14:textId="0E08AAE3" w:rsidR="006A656E" w:rsidRPr="000E7435" w:rsidRDefault="00000000">
      <w:pPr>
        <w:rPr>
          <w:lang w:val="el-GR"/>
        </w:rPr>
      </w:pPr>
      <w:r w:rsidRPr="000E7435">
        <w:rPr>
          <w:lang w:val="el-GR"/>
        </w:rPr>
        <w:t xml:space="preserve">. Στη συνέχεια, χωρίζονται σε μικρές ομάδες και μελετούν παραδείγματα χρήσης ΤΝ (π.χ. </w:t>
      </w:r>
      <w:r>
        <w:t>ChatGPT</w:t>
      </w:r>
      <w:r w:rsidRPr="000E7435">
        <w:rPr>
          <w:lang w:val="el-GR"/>
        </w:rPr>
        <w:t xml:space="preserve">, μετάφραση </w:t>
      </w:r>
      <w:r>
        <w:t>Google</w:t>
      </w:r>
      <w:r w:rsidRPr="000E7435">
        <w:rPr>
          <w:lang w:val="el-GR"/>
        </w:rPr>
        <w:t>, αναγνώριση εικόνας, ρομπότ). Με καθοδηγούμενη συζήτηση, καταγράφουν:</w:t>
      </w:r>
      <w:r w:rsidRPr="000E7435">
        <w:rPr>
          <w:lang w:val="el-GR"/>
        </w:rPr>
        <w:br/>
        <w:t>- Πλεονεκτήματα (π.χ. ταχύτητα, εξατομίκευση).</w:t>
      </w:r>
      <w:r w:rsidRPr="000E7435">
        <w:rPr>
          <w:lang w:val="el-GR"/>
        </w:rPr>
        <w:br/>
        <w:t>- Προβληματισμούς (π.χ. αξιοπιστία, ηθικά ζητήματα, κίνδυνος παραπληροφόρησης).</w:t>
      </w:r>
      <w:r w:rsidRPr="000E7435">
        <w:rPr>
          <w:lang w:val="el-GR"/>
        </w:rPr>
        <w:br/>
      </w:r>
      <w:r w:rsidRPr="000E7435">
        <w:rPr>
          <w:lang w:val="el-GR"/>
        </w:rPr>
        <w:br/>
      </w:r>
      <w:r w:rsidRPr="000E7435">
        <w:rPr>
          <w:lang w:val="el-GR"/>
        </w:rPr>
        <w:lastRenderedPageBreak/>
        <w:t>Στο τέλος, κάθε ομάδα παρουσιάζει τις ιδέες της, ενώ ο/η εκπαιδευτικός συνοψίζει, δίνοντας έμφαση στη κριτική προσέγγιση της χρήσης ΤΝ στην εκπαίδευση.</w:t>
      </w:r>
    </w:p>
    <w:p w14:paraId="04AF34FD" w14:textId="77777777" w:rsidR="006A656E" w:rsidRPr="000E7435" w:rsidRDefault="00000000">
      <w:pPr>
        <w:pStyle w:val="21"/>
        <w:rPr>
          <w:lang w:val="el-GR"/>
        </w:rPr>
      </w:pPr>
      <w:r w:rsidRPr="000E7435">
        <w:rPr>
          <w:lang w:val="el-GR"/>
        </w:rPr>
        <w:t>5. Πρόβλεψη δυσκολιών των μαθητών</w:t>
      </w:r>
    </w:p>
    <w:p w14:paraId="50908728" w14:textId="77777777" w:rsidR="006A656E" w:rsidRPr="000E7435" w:rsidRDefault="00000000">
      <w:pPr>
        <w:rPr>
          <w:lang w:val="el-GR"/>
        </w:rPr>
      </w:pPr>
      <w:r w:rsidRPr="000E7435">
        <w:rPr>
          <w:lang w:val="el-GR"/>
        </w:rPr>
        <w:t>- Πιθανή σύγχυση ανάμεσα σε «τεχνητή νοημοσύνη» και «γενική αυτοματοποίηση».</w:t>
      </w:r>
      <w:r w:rsidRPr="000E7435">
        <w:rPr>
          <w:lang w:val="el-GR"/>
        </w:rPr>
        <w:br/>
        <w:t>- Εντυπωσιασμός από τα παραδείγματα (υπερεκτίμηση δυνατοτήτων).</w:t>
      </w:r>
      <w:r w:rsidRPr="000E7435">
        <w:rPr>
          <w:lang w:val="el-GR"/>
        </w:rPr>
        <w:br/>
        <w:t>- Δυσκολία στην κριτική στάθμιση πλεονεκτημάτων και κινδύνων.</w:t>
      </w:r>
    </w:p>
    <w:p w14:paraId="539DDAAD" w14:textId="77777777" w:rsidR="006A656E" w:rsidRPr="000E7435" w:rsidRDefault="00000000">
      <w:pPr>
        <w:pStyle w:val="21"/>
        <w:rPr>
          <w:lang w:val="el-GR"/>
        </w:rPr>
      </w:pPr>
      <w:r w:rsidRPr="000E7435">
        <w:rPr>
          <w:lang w:val="el-GR"/>
        </w:rPr>
        <w:t>6. Υποκείμενη θεωρία μάθησης</w:t>
      </w:r>
    </w:p>
    <w:p w14:paraId="69DB142F" w14:textId="77777777" w:rsidR="006A656E" w:rsidRPr="000E7435" w:rsidRDefault="00000000">
      <w:pPr>
        <w:rPr>
          <w:lang w:val="el-GR"/>
        </w:rPr>
      </w:pPr>
      <w:r w:rsidRPr="000E7435">
        <w:rPr>
          <w:lang w:val="el-GR"/>
        </w:rPr>
        <w:t>- Κονστρουκτιβισμός: οι μαθητές οικοδομούν γνώση μέσα από συνεργασία και παραδείγματα.</w:t>
      </w:r>
      <w:r w:rsidRPr="000E7435">
        <w:rPr>
          <w:lang w:val="el-GR"/>
        </w:rPr>
        <w:br/>
        <w:t xml:space="preserve">- </w:t>
      </w:r>
      <w:proofErr w:type="spellStart"/>
      <w:r w:rsidRPr="000E7435">
        <w:rPr>
          <w:lang w:val="el-GR"/>
        </w:rPr>
        <w:t>Κοινωνικοπολιτισμική</w:t>
      </w:r>
      <w:proofErr w:type="spellEnd"/>
      <w:r w:rsidRPr="000E7435">
        <w:rPr>
          <w:lang w:val="el-GR"/>
        </w:rPr>
        <w:t xml:space="preserve"> θεωρία </w:t>
      </w:r>
      <w:r>
        <w:t>Vygotsky</w:t>
      </w:r>
      <w:r w:rsidRPr="000E7435">
        <w:rPr>
          <w:lang w:val="el-GR"/>
        </w:rPr>
        <w:t>: μάθηση μέσα από διάλογο και αλληλεπίδραση.</w:t>
      </w:r>
    </w:p>
    <w:p w14:paraId="14A23A26" w14:textId="77777777" w:rsidR="006A656E" w:rsidRPr="000E7435" w:rsidRDefault="00000000">
      <w:pPr>
        <w:pStyle w:val="21"/>
        <w:rPr>
          <w:lang w:val="el-GR"/>
        </w:rPr>
      </w:pPr>
      <w:r w:rsidRPr="000E7435">
        <w:rPr>
          <w:lang w:val="el-GR"/>
        </w:rPr>
        <w:t>7. Διδακτικό συμβόλαιο</w:t>
      </w:r>
    </w:p>
    <w:p w14:paraId="2E9D8CF0" w14:textId="77777777" w:rsidR="006A656E" w:rsidRPr="000E7435" w:rsidRDefault="00000000">
      <w:pPr>
        <w:rPr>
          <w:lang w:val="el-GR"/>
        </w:rPr>
      </w:pPr>
      <w:r w:rsidRPr="000E7435">
        <w:rPr>
          <w:lang w:val="el-GR"/>
        </w:rPr>
        <w:t>- Ο σεβασμός στις απόψεις όλων είναι υποχρεωτικός.</w:t>
      </w:r>
      <w:r w:rsidRPr="000E7435">
        <w:rPr>
          <w:lang w:val="el-GR"/>
        </w:rPr>
        <w:br/>
        <w:t>- Οι μαθητές πρέπει να τεκμηριώνουν τις ιδέες τους.</w:t>
      </w:r>
      <w:r w:rsidRPr="000E7435">
        <w:rPr>
          <w:lang w:val="el-GR"/>
        </w:rPr>
        <w:br/>
        <w:t>- Οι ομάδες παρουσιάζουν με σύντομο τρόπο (1–2 λεπτά).</w:t>
      </w:r>
    </w:p>
    <w:p w14:paraId="6D349173" w14:textId="77777777" w:rsidR="006A656E" w:rsidRPr="000E7435" w:rsidRDefault="00000000">
      <w:pPr>
        <w:pStyle w:val="21"/>
        <w:rPr>
          <w:lang w:val="el-GR"/>
        </w:rPr>
      </w:pPr>
      <w:r w:rsidRPr="000E7435">
        <w:rPr>
          <w:lang w:val="el-GR"/>
        </w:rPr>
        <w:t>8. Διδακτικός θόρυβος</w:t>
      </w:r>
    </w:p>
    <w:p w14:paraId="14BCE6CF" w14:textId="77777777" w:rsidR="006A656E" w:rsidRPr="000E7435" w:rsidRDefault="00000000">
      <w:pPr>
        <w:rPr>
          <w:lang w:val="el-GR"/>
        </w:rPr>
      </w:pPr>
      <w:r w:rsidRPr="000E7435">
        <w:rPr>
          <w:lang w:val="el-GR"/>
        </w:rPr>
        <w:t>- Τεχνολογικός: δυσλειτουργία βίντεο ή σύνδεσης στο διαδίκτυο.</w:t>
      </w:r>
      <w:r w:rsidRPr="000E7435">
        <w:rPr>
          <w:lang w:val="el-GR"/>
        </w:rPr>
        <w:br/>
        <w:t>- Ενδιαφέροντος: εντυπωσιασμός που μπορεί να οδηγήσει σε εκτροπή από τον στόχο.</w:t>
      </w:r>
    </w:p>
    <w:p w14:paraId="2DEF5AC2" w14:textId="77777777" w:rsidR="006A656E" w:rsidRPr="000E7435" w:rsidRDefault="00000000">
      <w:pPr>
        <w:pStyle w:val="21"/>
        <w:rPr>
          <w:lang w:val="el-GR"/>
        </w:rPr>
      </w:pPr>
      <w:r w:rsidRPr="000E7435">
        <w:rPr>
          <w:lang w:val="el-GR"/>
        </w:rPr>
        <w:t>9. Οργάνωση της τάξης</w:t>
      </w:r>
    </w:p>
    <w:p w14:paraId="527989DC" w14:textId="77777777" w:rsidR="006A656E" w:rsidRPr="000E7435" w:rsidRDefault="00000000">
      <w:pPr>
        <w:rPr>
          <w:lang w:val="el-GR"/>
        </w:rPr>
      </w:pPr>
      <w:r w:rsidRPr="000E7435">
        <w:rPr>
          <w:lang w:val="el-GR"/>
        </w:rPr>
        <w:t>- Η τάξη χωρίζεται σε 4 ομάδες των 5–6 μαθητών.</w:t>
      </w:r>
      <w:r w:rsidRPr="000E7435">
        <w:rPr>
          <w:lang w:val="el-GR"/>
        </w:rPr>
        <w:br/>
        <w:t>- Χρήση προβολέα για παρουσίαση/βίντεο.</w:t>
      </w:r>
      <w:r w:rsidRPr="000E7435">
        <w:rPr>
          <w:lang w:val="el-GR"/>
        </w:rPr>
        <w:br/>
        <w:t>- Οι ομάδες εργάζονται με φύλλα εργασίας και σημειώσεις στον πίνακα ή σε κοινόχρηστο αρχείο.</w:t>
      </w:r>
    </w:p>
    <w:p w14:paraId="1BAA9E68" w14:textId="77777777" w:rsidR="006A656E" w:rsidRPr="000E7435" w:rsidRDefault="00000000">
      <w:pPr>
        <w:pStyle w:val="21"/>
        <w:rPr>
          <w:lang w:val="el-GR"/>
        </w:rPr>
      </w:pPr>
      <w:r w:rsidRPr="000E7435">
        <w:rPr>
          <w:lang w:val="el-GR"/>
        </w:rPr>
        <w:t>10. Φύλλο Εργασίας</w:t>
      </w:r>
    </w:p>
    <w:p w14:paraId="7B8BBB51" w14:textId="77777777" w:rsidR="006A656E" w:rsidRPr="000E7435" w:rsidRDefault="00000000">
      <w:pPr>
        <w:rPr>
          <w:lang w:val="el-GR"/>
        </w:rPr>
      </w:pPr>
      <w:r w:rsidRPr="000E7435">
        <w:rPr>
          <w:lang w:val="el-GR"/>
        </w:rPr>
        <w:t>Φύλλο Εργασίας – «Τεχνητή Νοημοσύνη»</w:t>
      </w:r>
    </w:p>
    <w:p w14:paraId="3A9E13D4" w14:textId="77777777" w:rsidR="006A656E" w:rsidRPr="000E7435" w:rsidRDefault="00000000">
      <w:pPr>
        <w:rPr>
          <w:lang w:val="el-GR"/>
        </w:rPr>
      </w:pPr>
      <w:r w:rsidRPr="000E7435">
        <w:rPr>
          <w:lang w:val="el-GR"/>
        </w:rPr>
        <w:t>Ομάδα: ……………………………………</w:t>
      </w:r>
    </w:p>
    <w:p w14:paraId="5D6B7A2A" w14:textId="77777777" w:rsidR="006A656E" w:rsidRPr="000E7435" w:rsidRDefault="00000000">
      <w:pPr>
        <w:rPr>
          <w:lang w:val="el-GR"/>
        </w:rPr>
      </w:pPr>
      <w:r w:rsidRPr="000E7435">
        <w:rPr>
          <w:lang w:val="el-GR"/>
        </w:rPr>
        <w:t>1. Γράψτε με δικά σας λόγια τι καταλάβατε για την έννοια της ΤΝ.</w:t>
      </w:r>
    </w:p>
    <w:p w14:paraId="7F3A8867" w14:textId="77777777" w:rsidR="006A656E" w:rsidRPr="000E7435" w:rsidRDefault="00000000">
      <w:pPr>
        <w:rPr>
          <w:lang w:val="el-GR"/>
        </w:rPr>
      </w:pPr>
      <w:r w:rsidRPr="000E7435">
        <w:rPr>
          <w:lang w:val="el-GR"/>
        </w:rPr>
        <w:t>2. Δώστε 2 παραδείγματα χρήσης ΤΝ που γνωρίζετε ήδη.</w:t>
      </w:r>
    </w:p>
    <w:p w14:paraId="038FCDE2" w14:textId="77777777" w:rsidR="006A656E" w:rsidRPr="000E7435" w:rsidRDefault="00000000">
      <w:pPr>
        <w:rPr>
          <w:lang w:val="el-GR"/>
        </w:rPr>
      </w:pPr>
      <w:r w:rsidRPr="000E7435">
        <w:rPr>
          <w:lang w:val="el-GR"/>
        </w:rPr>
        <w:t>3. Από τη χρήση της στην εκπαίδευση:</w:t>
      </w:r>
    </w:p>
    <w:p w14:paraId="3EDA1152" w14:textId="77777777" w:rsidR="006A656E" w:rsidRPr="000E7435" w:rsidRDefault="00000000">
      <w:pPr>
        <w:rPr>
          <w:lang w:val="el-GR"/>
        </w:rPr>
      </w:pPr>
      <w:r w:rsidRPr="000E7435">
        <w:rPr>
          <w:lang w:val="el-GR"/>
        </w:rPr>
        <w:t xml:space="preserve">   - Ποια πλεονεκτήματα βλέπετε;</w:t>
      </w:r>
    </w:p>
    <w:p w14:paraId="4ED755CC" w14:textId="77777777" w:rsidR="006A656E" w:rsidRPr="000E7435" w:rsidRDefault="00000000">
      <w:pPr>
        <w:rPr>
          <w:lang w:val="el-GR"/>
        </w:rPr>
      </w:pPr>
      <w:r w:rsidRPr="000E7435">
        <w:rPr>
          <w:lang w:val="el-GR"/>
        </w:rPr>
        <w:lastRenderedPageBreak/>
        <w:t xml:space="preserve">   - Ποιοι κίνδυνοι/προβληματισμοί μπορεί να προκύψουν;</w:t>
      </w:r>
    </w:p>
    <w:p w14:paraId="3603593D" w14:textId="77777777" w:rsidR="006A656E" w:rsidRPr="000E7435" w:rsidRDefault="00000000">
      <w:pPr>
        <w:rPr>
          <w:lang w:val="el-GR"/>
        </w:rPr>
      </w:pPr>
      <w:r w:rsidRPr="000E7435">
        <w:rPr>
          <w:lang w:val="el-GR"/>
        </w:rPr>
        <w:t xml:space="preserve">4. Σκεφτείτε: αν το </w:t>
      </w:r>
      <w:r>
        <w:t>ChatGPT</w:t>
      </w:r>
      <w:r w:rsidRPr="000E7435">
        <w:rPr>
          <w:lang w:val="el-GR"/>
        </w:rPr>
        <w:t xml:space="preserve"> έλυνε μια άσκηση πανελλαδικών, πώς θα έπρεπε να την αξιοποιήσει σωστά ένας μαθητής;</w:t>
      </w:r>
    </w:p>
    <w:p w14:paraId="398342BE" w14:textId="77777777" w:rsidR="006A656E" w:rsidRPr="000E7435" w:rsidRDefault="00000000">
      <w:pPr>
        <w:rPr>
          <w:lang w:val="el-GR"/>
        </w:rPr>
      </w:pPr>
      <w:r>
        <w:t>👉</w:t>
      </w:r>
      <w:r w:rsidRPr="000E7435">
        <w:rPr>
          <w:lang w:val="el-GR"/>
        </w:rPr>
        <w:t xml:space="preserve"> Κάθε ομάδα θα παρουσιάσει σε 2 λεπτά τα συμπεράσματά της.</w:t>
      </w:r>
    </w:p>
    <w:sectPr w:rsidR="006A656E" w:rsidRPr="000E743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AC3BC8"/>
    <w:multiLevelType w:val="hybridMultilevel"/>
    <w:tmpl w:val="72FED43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094C4A"/>
    <w:multiLevelType w:val="hybridMultilevel"/>
    <w:tmpl w:val="F22E849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623A4D"/>
    <w:multiLevelType w:val="hybridMultilevel"/>
    <w:tmpl w:val="CE924C1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942469"/>
    <w:multiLevelType w:val="hybridMultilevel"/>
    <w:tmpl w:val="6A28FB7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1634419">
    <w:abstractNumId w:val="8"/>
  </w:num>
  <w:num w:numId="2" w16cid:durableId="175970570">
    <w:abstractNumId w:val="6"/>
  </w:num>
  <w:num w:numId="3" w16cid:durableId="743986914">
    <w:abstractNumId w:val="5"/>
  </w:num>
  <w:num w:numId="4" w16cid:durableId="797067314">
    <w:abstractNumId w:val="4"/>
  </w:num>
  <w:num w:numId="5" w16cid:durableId="519973051">
    <w:abstractNumId w:val="7"/>
  </w:num>
  <w:num w:numId="6" w16cid:durableId="1619295939">
    <w:abstractNumId w:val="3"/>
  </w:num>
  <w:num w:numId="7" w16cid:durableId="930577388">
    <w:abstractNumId w:val="2"/>
  </w:num>
  <w:num w:numId="8" w16cid:durableId="1419643054">
    <w:abstractNumId w:val="1"/>
  </w:num>
  <w:num w:numId="9" w16cid:durableId="1754663149">
    <w:abstractNumId w:val="0"/>
  </w:num>
  <w:num w:numId="10" w16cid:durableId="653145738">
    <w:abstractNumId w:val="9"/>
  </w:num>
  <w:num w:numId="11" w16cid:durableId="1003169788">
    <w:abstractNumId w:val="10"/>
  </w:num>
  <w:num w:numId="12" w16cid:durableId="78597432">
    <w:abstractNumId w:val="11"/>
  </w:num>
  <w:num w:numId="13" w16cid:durableId="42384507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596D"/>
    <w:rsid w:val="00034616"/>
    <w:rsid w:val="0006063C"/>
    <w:rsid w:val="000E7435"/>
    <w:rsid w:val="0015074B"/>
    <w:rsid w:val="00224FD8"/>
    <w:rsid w:val="0029639D"/>
    <w:rsid w:val="002E0F5F"/>
    <w:rsid w:val="00326F90"/>
    <w:rsid w:val="006A656E"/>
    <w:rsid w:val="007D4BFE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9982A1"/>
  <w14:defaultImageDpi w14:val="300"/>
  <w15:docId w15:val="{4468C00C-B43B-4464-8005-D89FB6FBF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Calibri" w:hAnsi="Calibri"/>
      <w:sz w:val="24"/>
    </w:rPr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Κεφαλίδα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Υποσέλιδο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Επικεφαλίδα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Τίτλος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Char2">
    <w:name w:val="Υπότιτλος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Σώμα κειμένου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Κείμενο μακροεντολής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Απόσπασμα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Επικεφαλίδα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Επικεφαλίδα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Επικεφαλίδα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Επικεφαλίδα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Επικεφαλίδα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Επικεφαλίδα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Έντονο απόσπ.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-">
    <w:name w:val="Hyperlink"/>
    <w:basedOn w:val="a2"/>
    <w:uiPriority w:val="99"/>
    <w:unhideWhenUsed/>
    <w:rsid w:val="000E7435"/>
    <w:rPr>
      <w:color w:val="0000FF" w:themeColor="hyperlink"/>
      <w:u w:val="single"/>
    </w:rPr>
  </w:style>
  <w:style w:type="character" w:styleId="aff2">
    <w:name w:val="Unresolved Mention"/>
    <w:basedOn w:val="a2"/>
    <w:uiPriority w:val="99"/>
    <w:semiHidden/>
    <w:unhideWhenUsed/>
    <w:rsid w:val="000E7435"/>
    <w:rPr>
      <w:color w:val="605E5C"/>
      <w:shd w:val="clear" w:color="auto" w:fill="E1DFDD"/>
    </w:rPr>
  </w:style>
  <w:style w:type="character" w:styleId="-0">
    <w:name w:val="FollowedHyperlink"/>
    <w:basedOn w:val="a2"/>
    <w:uiPriority w:val="99"/>
    <w:semiHidden/>
    <w:unhideWhenUsed/>
    <w:rsid w:val="000E743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k_onqn68GHY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k_onqn68GHY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fa8k8IQ1_X0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1UufaK3pQM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482</Words>
  <Characters>2608</Characters>
  <Application>Microsoft Office Word</Application>
  <DocSecurity>0</DocSecurity>
  <Lines>21</Lines>
  <Paragraphs>6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3084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Marios Aggelides</cp:lastModifiedBy>
  <cp:revision>4</cp:revision>
  <dcterms:created xsi:type="dcterms:W3CDTF">2013-12-23T23:15:00Z</dcterms:created>
  <dcterms:modified xsi:type="dcterms:W3CDTF">2025-09-20T20:36:00Z</dcterms:modified>
  <cp:category/>
</cp:coreProperties>
</file>